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AA418" w14:textId="77777777" w:rsidR="007F6E4F" w:rsidRPr="00EA7A91" w:rsidRDefault="007F6E4F" w:rsidP="007F6E4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>Matbuot anjumanlari, brifinglar va boshqa tadbirlarda rahbarlarning ishtiroki</w:t>
      </w:r>
    </w:p>
    <w:p w14:paraId="7B461910" w14:textId="6BBAE971" w:rsidR="007F6E4F" w:rsidRDefault="007F6E4F" w:rsidP="007F6E4F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2026-yil 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-chorak</w:t>
      </w:r>
    </w:p>
    <w:tbl>
      <w:tblPr>
        <w:tblStyle w:val="ac"/>
        <w:tblW w:w="14454" w:type="dxa"/>
        <w:tblLook w:val="04A0" w:firstRow="1" w:lastRow="0" w:firstColumn="1" w:lastColumn="0" w:noHBand="0" w:noVBand="1"/>
      </w:tblPr>
      <w:tblGrid>
        <w:gridCol w:w="512"/>
        <w:gridCol w:w="2044"/>
        <w:gridCol w:w="1544"/>
        <w:gridCol w:w="5393"/>
        <w:gridCol w:w="4961"/>
      </w:tblGrid>
      <w:tr w:rsidR="00852B57" w:rsidRPr="003D4140" w14:paraId="59AA8640" w14:textId="77777777" w:rsidTr="00852B57">
        <w:tc>
          <w:tcPr>
            <w:tcW w:w="512" w:type="dxa"/>
          </w:tcPr>
          <w:p w14:paraId="5A54A725" w14:textId="77777777" w:rsidR="00852B57" w:rsidRPr="003D4140" w:rsidRDefault="00852B57" w:rsidP="00B1669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D4140">
              <w:rPr>
                <w:rFonts w:ascii="Times New Roman" w:hAnsi="Times New Roman" w:cs="Times New Roman"/>
                <w:b/>
                <w:bCs/>
                <w:lang w:val="en-US"/>
              </w:rPr>
              <w:t>t/r</w:t>
            </w:r>
          </w:p>
        </w:tc>
        <w:tc>
          <w:tcPr>
            <w:tcW w:w="2044" w:type="dxa"/>
          </w:tcPr>
          <w:p w14:paraId="33498C04" w14:textId="77777777" w:rsidR="00852B57" w:rsidRPr="003D4140" w:rsidRDefault="00852B57" w:rsidP="00B1669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D4140">
              <w:rPr>
                <w:rFonts w:ascii="Times New Roman" w:hAnsi="Times New Roman" w:cs="Times New Roman"/>
                <w:b/>
                <w:bCs/>
                <w:lang w:val="en-US"/>
              </w:rPr>
              <w:t>Mavzu</w:t>
            </w:r>
          </w:p>
        </w:tc>
        <w:tc>
          <w:tcPr>
            <w:tcW w:w="1544" w:type="dxa"/>
          </w:tcPr>
          <w:p w14:paraId="278D3E83" w14:textId="77777777" w:rsidR="00852B57" w:rsidRPr="003D4140" w:rsidRDefault="00852B57" w:rsidP="00B1669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D4140">
              <w:rPr>
                <w:rFonts w:ascii="Times New Roman" w:hAnsi="Times New Roman" w:cs="Times New Roman"/>
                <w:b/>
                <w:bCs/>
                <w:lang w:val="en-US"/>
              </w:rPr>
              <w:t>Sana</w:t>
            </w:r>
          </w:p>
        </w:tc>
        <w:tc>
          <w:tcPr>
            <w:tcW w:w="5393" w:type="dxa"/>
          </w:tcPr>
          <w:p w14:paraId="3ADE9975" w14:textId="14E5E6A2" w:rsidR="00852B57" w:rsidRPr="003D4140" w:rsidRDefault="00852B57" w:rsidP="00B1669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D4140">
              <w:rPr>
                <w:rFonts w:ascii="Times New Roman" w:hAnsi="Times New Roman" w:cs="Times New Roman"/>
                <w:b/>
                <w:bCs/>
                <w:lang w:val="en-US"/>
              </w:rPr>
              <w:t>Rahbar</w:t>
            </w:r>
          </w:p>
        </w:tc>
        <w:tc>
          <w:tcPr>
            <w:tcW w:w="4961" w:type="dxa"/>
          </w:tcPr>
          <w:p w14:paraId="70A3DEE2" w14:textId="5C76210B" w:rsidR="00852B57" w:rsidRPr="003D4140" w:rsidRDefault="00852B57" w:rsidP="00B1669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D4140">
              <w:rPr>
                <w:rFonts w:ascii="Times New Roman" w:hAnsi="Times New Roman" w:cs="Times New Roman"/>
                <w:b/>
                <w:bCs/>
                <w:lang w:val="en-US"/>
              </w:rPr>
              <w:t>Havola</w:t>
            </w:r>
          </w:p>
        </w:tc>
      </w:tr>
      <w:tr w:rsidR="00852B57" w:rsidRPr="003D4140" w14:paraId="26011AC9" w14:textId="77777777" w:rsidTr="00852B57">
        <w:tc>
          <w:tcPr>
            <w:tcW w:w="512" w:type="dxa"/>
          </w:tcPr>
          <w:p w14:paraId="7DED32B7" w14:textId="77777777" w:rsidR="00852B57" w:rsidRPr="003D4140" w:rsidRDefault="00852B57" w:rsidP="00B166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D4140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044" w:type="dxa"/>
          </w:tcPr>
          <w:p w14:paraId="462F5049" w14:textId="77777777" w:rsidR="00852B57" w:rsidRPr="003D4140" w:rsidRDefault="00852B57" w:rsidP="00B16699">
            <w:pPr>
              <w:tabs>
                <w:tab w:val="left" w:pos="1013"/>
              </w:tabs>
              <w:rPr>
                <w:rFonts w:ascii="Times New Roman" w:hAnsi="Times New Roman" w:cs="Times New Roman"/>
                <w:lang w:val="en-US"/>
              </w:rPr>
            </w:pPr>
            <w:r w:rsidRPr="003D4140">
              <w:rPr>
                <w:rFonts w:ascii="Times New Roman" w:hAnsi="Times New Roman" w:cs="Times New Roman"/>
                <w:lang w:val="en-US"/>
              </w:rPr>
              <w:t>“Sunʼiy intellekt va raqamli transformatsiya: Oʻzbekiston iqtisodiyoti rivojlanishining yangi bosqichi”</w:t>
            </w:r>
          </w:p>
        </w:tc>
        <w:tc>
          <w:tcPr>
            <w:tcW w:w="1544" w:type="dxa"/>
          </w:tcPr>
          <w:p w14:paraId="2027E42D" w14:textId="77777777" w:rsidR="00852B57" w:rsidRPr="003D4140" w:rsidRDefault="00852B57" w:rsidP="00B166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D4140">
              <w:rPr>
                <w:rFonts w:ascii="Times New Roman" w:hAnsi="Times New Roman" w:cs="Times New Roman"/>
                <w:lang w:val="en-US"/>
              </w:rPr>
              <w:t>17.04.2026</w:t>
            </w:r>
          </w:p>
        </w:tc>
        <w:tc>
          <w:tcPr>
            <w:tcW w:w="5393" w:type="dxa"/>
          </w:tcPr>
          <w:p w14:paraId="4EBF7C9C" w14:textId="074A30BF" w:rsidR="00852B57" w:rsidRPr="003D4140" w:rsidRDefault="00852B57" w:rsidP="007B21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D4140">
              <w:rPr>
                <w:rFonts w:ascii="Times New Roman" w:hAnsi="Times New Roman" w:cs="Times New Roman"/>
                <w:lang w:val="en-US"/>
              </w:rPr>
              <w:t>Kozlov Sergey Aleksandrovich</w:t>
            </w:r>
            <w:r w:rsidRPr="003D4140">
              <w:rPr>
                <w:rFonts w:ascii="Times New Roman" w:hAnsi="Times New Roman" w:cs="Times New Roman"/>
                <w:lang w:val="en-US"/>
              </w:rPr>
              <w:t xml:space="preserve"> –</w:t>
            </w:r>
            <w:r w:rsidR="009B3B7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D4140">
              <w:rPr>
                <w:rFonts w:ascii="Times New Roman" w:hAnsi="Times New Roman" w:cs="Times New Roman"/>
                <w:lang w:val="en-US"/>
              </w:rPr>
              <w:t xml:space="preserve">Boshqaruv Raisi maslahatchisi </w:t>
            </w:r>
            <w:r w:rsidR="009B3B7B">
              <w:rPr>
                <w:rFonts w:ascii="Times New Roman" w:hAnsi="Times New Roman" w:cs="Times New Roman"/>
                <w:lang w:val="en-US"/>
              </w:rPr>
              <w:t>–</w:t>
            </w:r>
            <w:r w:rsidRPr="003D4140">
              <w:rPr>
                <w:rFonts w:ascii="Times New Roman" w:hAnsi="Times New Roman" w:cs="Times New Roman"/>
                <w:lang w:val="en-US"/>
              </w:rPr>
              <w:t xml:space="preserve"> Sun’iy intellekt bo‘yicha Bosh direktor</w:t>
            </w:r>
          </w:p>
          <w:p w14:paraId="2F6A9122" w14:textId="77777777" w:rsidR="00852B57" w:rsidRPr="003D4140" w:rsidRDefault="00852B57" w:rsidP="007B217D">
            <w:pPr>
              <w:jc w:val="center"/>
              <w:rPr>
                <w:lang w:val="en-US"/>
              </w:rPr>
            </w:pPr>
          </w:p>
        </w:tc>
        <w:tc>
          <w:tcPr>
            <w:tcW w:w="4961" w:type="dxa"/>
          </w:tcPr>
          <w:p w14:paraId="35695C27" w14:textId="42B063DE" w:rsidR="00852B57" w:rsidRPr="003D4140" w:rsidRDefault="00852B57" w:rsidP="00B1669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hyperlink r:id="rId5" w:history="1">
              <w:r w:rsidRPr="003D4140">
                <w:rPr>
                  <w:rStyle w:val="ad"/>
                  <w:rFonts w:ascii="Times New Roman" w:hAnsi="Times New Roman" w:cs="Times New Roman"/>
                  <w:lang w:val="en-US"/>
                </w:rPr>
                <w:t>Oʻzbekistonda sunʼiy intellekt iqtisodiyot drayveriga aylanmoqda</w:t>
              </w:r>
            </w:hyperlink>
            <w:r w:rsidRPr="003D4140">
              <w:rPr>
                <w:rFonts w:ascii="Times New Roman" w:hAnsi="Times New Roman" w:cs="Times New Roman"/>
                <w:lang w:val="en-US"/>
              </w:rPr>
              <w:t xml:space="preserve"> </w:t>
            </w:r>
            <w:hyperlink r:id="rId6" w:history="1"/>
          </w:p>
        </w:tc>
      </w:tr>
      <w:tr w:rsidR="00852B57" w:rsidRPr="003D4140" w14:paraId="4CDE4FE0" w14:textId="77777777" w:rsidTr="00852B57">
        <w:tc>
          <w:tcPr>
            <w:tcW w:w="512" w:type="dxa"/>
          </w:tcPr>
          <w:p w14:paraId="136D69F6" w14:textId="77777777" w:rsidR="00852B57" w:rsidRPr="003D4140" w:rsidRDefault="00852B57" w:rsidP="00B166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D4140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044" w:type="dxa"/>
          </w:tcPr>
          <w:p w14:paraId="3978E8EC" w14:textId="77777777" w:rsidR="00852B57" w:rsidRPr="003D4140" w:rsidRDefault="00852B57" w:rsidP="00B16699">
            <w:pPr>
              <w:tabs>
                <w:tab w:val="left" w:pos="1013"/>
              </w:tabs>
              <w:rPr>
                <w:rFonts w:ascii="Times New Roman" w:hAnsi="Times New Roman" w:cs="Times New Roman"/>
                <w:lang w:val="en-US"/>
              </w:rPr>
            </w:pPr>
            <w:r w:rsidRPr="003D4140">
              <w:rPr>
                <w:rFonts w:ascii="Times New Roman" w:hAnsi="Times New Roman" w:cs="Times New Roman"/>
              </w:rPr>
              <w:t>“ProcessTech” xalqaro konferensiyasi</w:t>
            </w:r>
          </w:p>
        </w:tc>
        <w:tc>
          <w:tcPr>
            <w:tcW w:w="1544" w:type="dxa"/>
          </w:tcPr>
          <w:p w14:paraId="6E8C6F76" w14:textId="77777777" w:rsidR="00852B57" w:rsidRPr="003D4140" w:rsidRDefault="00852B57" w:rsidP="00B166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D4140">
              <w:rPr>
                <w:rFonts w:ascii="Times New Roman" w:hAnsi="Times New Roman" w:cs="Times New Roman"/>
                <w:lang w:val="en-US"/>
              </w:rPr>
              <w:t>14.05.2026</w:t>
            </w:r>
          </w:p>
        </w:tc>
        <w:tc>
          <w:tcPr>
            <w:tcW w:w="5393" w:type="dxa"/>
          </w:tcPr>
          <w:p w14:paraId="5C113B88" w14:textId="77777777" w:rsidR="00852B57" w:rsidRPr="003D4140" w:rsidRDefault="00852B57" w:rsidP="007B21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D4140">
              <w:rPr>
                <w:rFonts w:ascii="Times New Roman" w:hAnsi="Times New Roman" w:cs="Times New Roman"/>
                <w:lang w:val="en-US"/>
              </w:rPr>
              <w:t>Ergashev Anvarjon Abdumajitovich –</w:t>
            </w:r>
          </w:p>
          <w:p w14:paraId="1C25AE5E" w14:textId="590BC91A" w:rsidR="00852B57" w:rsidRPr="003D4140" w:rsidRDefault="00852B57" w:rsidP="007B217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D4140">
              <w:rPr>
                <w:rFonts w:ascii="Times New Roman" w:hAnsi="Times New Roman" w:cs="Times New Roman"/>
                <w:lang w:val="en-US"/>
              </w:rPr>
              <w:t>Boshqaruv raisining birinchi o‘rinbosari</w:t>
            </w:r>
          </w:p>
          <w:p w14:paraId="2DF3B25E" w14:textId="77777777" w:rsidR="00852B57" w:rsidRPr="003D4140" w:rsidRDefault="00852B57" w:rsidP="00B1669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961" w:type="dxa"/>
          </w:tcPr>
          <w:p w14:paraId="1C9CF7E2" w14:textId="51190174" w:rsidR="00852B57" w:rsidRPr="003D4140" w:rsidRDefault="00852B57" w:rsidP="00B1669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hyperlink r:id="rId7" w:history="1">
              <w:r w:rsidRPr="003D4140">
                <w:rPr>
                  <w:rStyle w:val="ad"/>
                  <w:rFonts w:ascii="Times New Roman" w:hAnsi="Times New Roman" w:cs="Times New Roman"/>
                  <w:lang w:val="en-US"/>
                </w:rPr>
                <w:t>SQB “ProcessTech-2026”da raqamli jarayonlar tahlili bo‘yicha ilk yirik natijalarni eʼlon qildi</w:t>
              </w:r>
            </w:hyperlink>
          </w:p>
        </w:tc>
      </w:tr>
      <w:tr w:rsidR="00852B57" w:rsidRPr="003D4140" w14:paraId="2C35C97F" w14:textId="77777777" w:rsidTr="00852B57">
        <w:tc>
          <w:tcPr>
            <w:tcW w:w="512" w:type="dxa"/>
          </w:tcPr>
          <w:p w14:paraId="07AB15C0" w14:textId="77777777" w:rsidR="00852B57" w:rsidRPr="003D4140" w:rsidRDefault="00852B57" w:rsidP="00B166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D4140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044" w:type="dxa"/>
          </w:tcPr>
          <w:p w14:paraId="2172236A" w14:textId="77777777" w:rsidR="00852B57" w:rsidRPr="003D4140" w:rsidRDefault="00852B57" w:rsidP="00B166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D4140">
              <w:rPr>
                <w:rFonts w:ascii="Times New Roman" w:hAnsi="Times New Roman" w:cs="Times New Roman"/>
                <w:lang w:val="en-US"/>
              </w:rPr>
              <w:t>Xalqaro kapitalni jalb qilish va milliy iqtisodiyotni rivojlantirishda SQB tajribasi” nomli matbuot anjumani</w:t>
            </w:r>
          </w:p>
        </w:tc>
        <w:tc>
          <w:tcPr>
            <w:tcW w:w="1544" w:type="dxa"/>
          </w:tcPr>
          <w:p w14:paraId="32C563C3" w14:textId="77777777" w:rsidR="00852B57" w:rsidRPr="003D4140" w:rsidRDefault="00852B57" w:rsidP="00B166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D4140">
              <w:rPr>
                <w:rFonts w:ascii="Times New Roman" w:hAnsi="Times New Roman" w:cs="Times New Roman"/>
                <w:lang w:val="en-US"/>
              </w:rPr>
              <w:t>12.06.2026</w:t>
            </w:r>
          </w:p>
        </w:tc>
        <w:tc>
          <w:tcPr>
            <w:tcW w:w="5393" w:type="dxa"/>
          </w:tcPr>
          <w:p w14:paraId="1EADD4D7" w14:textId="77777777" w:rsidR="00852B57" w:rsidRPr="003D4140" w:rsidRDefault="00852B57" w:rsidP="009B3B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D4140">
              <w:rPr>
                <w:rFonts w:ascii="Times New Roman" w:hAnsi="Times New Roman" w:cs="Times New Roman"/>
                <w:lang w:val="en-US"/>
              </w:rPr>
              <w:t>Xakimov Abdurashid Baxrom o‘g‘li</w:t>
            </w:r>
          </w:p>
          <w:p w14:paraId="3EF3E62E" w14:textId="3E97374C" w:rsidR="00852B57" w:rsidRPr="003D4140" w:rsidRDefault="00852B57" w:rsidP="003D4140">
            <w:pPr>
              <w:rPr>
                <w:rFonts w:ascii="Times New Roman" w:hAnsi="Times New Roman" w:cs="Times New Roman"/>
              </w:rPr>
            </w:pPr>
            <w:r w:rsidRPr="003D414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D4140">
              <w:rPr>
                <w:rFonts w:ascii="Times New Roman" w:hAnsi="Times New Roman" w:cs="Times New Roman"/>
              </w:rPr>
              <w:t xml:space="preserve">– </w:t>
            </w:r>
            <w:r w:rsidRPr="003D4140">
              <w:rPr>
                <w:rFonts w:ascii="Times New Roman" w:hAnsi="Times New Roman" w:cs="Times New Roman"/>
              </w:rPr>
              <w:t>Boshqaruv</w:t>
            </w:r>
            <w:r w:rsidRPr="003D414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D4140">
              <w:rPr>
                <w:rFonts w:ascii="Times New Roman" w:hAnsi="Times New Roman" w:cs="Times New Roman"/>
              </w:rPr>
              <w:t>raisi o</w:t>
            </w:r>
            <w:r w:rsidRPr="003D4140">
              <w:rPr>
                <w:rFonts w:ascii="Times New Roman" w:hAnsi="Times New Roman" w:cs="Times New Roman"/>
                <w:lang w:val="en-US"/>
              </w:rPr>
              <w:t>‘</w:t>
            </w:r>
            <w:r w:rsidRPr="003D4140">
              <w:rPr>
                <w:rFonts w:ascii="Times New Roman" w:hAnsi="Times New Roman" w:cs="Times New Roman"/>
              </w:rPr>
              <w:t>rinbosari </w:t>
            </w:r>
          </w:p>
          <w:p w14:paraId="3D1FD426" w14:textId="77777777" w:rsidR="00852B57" w:rsidRPr="003D4140" w:rsidRDefault="00852B57" w:rsidP="00B1669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961" w:type="dxa"/>
          </w:tcPr>
          <w:p w14:paraId="599109E7" w14:textId="5ED67ABE" w:rsidR="00852B57" w:rsidRPr="003D4140" w:rsidRDefault="00852B57" w:rsidP="00B166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8" w:history="1">
              <w:r w:rsidRPr="003D4140">
                <w:rPr>
                  <w:rStyle w:val="ad"/>
                  <w:rFonts w:ascii="Times New Roman" w:hAnsi="Times New Roman" w:cs="Times New Roman"/>
                  <w:lang w:val="en-US"/>
                </w:rPr>
                <w:t>Xalqaro kapital – milliy taraqqiyot omili: SQB tajribasi va natijalari</w:t>
              </w:r>
            </w:hyperlink>
          </w:p>
        </w:tc>
      </w:tr>
    </w:tbl>
    <w:p w14:paraId="0AAAED0C" w14:textId="77777777" w:rsidR="00745331" w:rsidRPr="003D4140" w:rsidRDefault="00745331" w:rsidP="007F6E4F">
      <w:pPr>
        <w:jc w:val="center"/>
        <w:rPr>
          <w:rFonts w:ascii="Times New Roman" w:hAnsi="Times New Roman" w:cs="Times New Roman"/>
          <w:lang w:val="en-US"/>
        </w:rPr>
      </w:pPr>
    </w:p>
    <w:p w14:paraId="4AA0F035" w14:textId="77777777" w:rsidR="003D5DED" w:rsidRPr="003D4140" w:rsidRDefault="003D5DED">
      <w:pPr>
        <w:rPr>
          <w:lang w:val="en-US"/>
        </w:rPr>
      </w:pPr>
    </w:p>
    <w:sectPr w:rsidR="003D5DED" w:rsidRPr="003D4140" w:rsidSect="00852B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71CFF"/>
    <w:multiLevelType w:val="hybridMultilevel"/>
    <w:tmpl w:val="D7406754"/>
    <w:lvl w:ilvl="0" w:tplc="3936461A">
      <w:start w:val="12"/>
      <w:numFmt w:val="bullet"/>
      <w:lvlText w:val="–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36744D6A"/>
    <w:multiLevelType w:val="multilevel"/>
    <w:tmpl w:val="1BE45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694F74"/>
    <w:multiLevelType w:val="multilevel"/>
    <w:tmpl w:val="C0700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EA745A"/>
    <w:multiLevelType w:val="multilevel"/>
    <w:tmpl w:val="F8F8C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E5180C"/>
    <w:multiLevelType w:val="hybridMultilevel"/>
    <w:tmpl w:val="D8C225E4"/>
    <w:lvl w:ilvl="0" w:tplc="433E2110">
      <w:start w:val="17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77503670">
    <w:abstractNumId w:val="2"/>
  </w:num>
  <w:num w:numId="2" w16cid:durableId="897938637">
    <w:abstractNumId w:val="3"/>
  </w:num>
  <w:num w:numId="3" w16cid:durableId="1223326685">
    <w:abstractNumId w:val="1"/>
  </w:num>
  <w:num w:numId="4" w16cid:durableId="837380857">
    <w:abstractNumId w:val="4"/>
  </w:num>
  <w:num w:numId="5" w16cid:durableId="1974365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E4F"/>
    <w:rsid w:val="000D64E2"/>
    <w:rsid w:val="00171F03"/>
    <w:rsid w:val="002256C6"/>
    <w:rsid w:val="003D4140"/>
    <w:rsid w:val="003D5DED"/>
    <w:rsid w:val="00745331"/>
    <w:rsid w:val="007B217D"/>
    <w:rsid w:val="007F6E4F"/>
    <w:rsid w:val="00852B57"/>
    <w:rsid w:val="009B3B7B"/>
    <w:rsid w:val="00C6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C0457"/>
  <w15:chartTrackingRefBased/>
  <w15:docId w15:val="{F08D3D69-8FFB-49D6-A15A-C0E578D39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E4F"/>
  </w:style>
  <w:style w:type="paragraph" w:styleId="1">
    <w:name w:val="heading 1"/>
    <w:basedOn w:val="a"/>
    <w:next w:val="a"/>
    <w:link w:val="10"/>
    <w:uiPriority w:val="9"/>
    <w:qFormat/>
    <w:rsid w:val="007F6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6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6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6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6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6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6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6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6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6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6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6E4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6E4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6E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6E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6E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6E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6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6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6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6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6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6E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6E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6E4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6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6E4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F6E4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45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745331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B21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qb.uz/uz/press-center/news-uz/xalqaro-kapital-milliy-taraqqiyot-omili-sqb-tajribasi-va-natijalari088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qb.uz/uz/press-center/news-uz/sqb-processtech-2026-da-raqamli-jarayonlar-tahlili-bo-yicha-ilk-yirik-natijalarni-e-lon-qild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live/9lvsLryFrpE?si=yjj5_A_Uy7a7sjDe" TargetMode="External"/><Relationship Id="rId5" Type="http://schemas.openxmlformats.org/officeDocument/2006/relationships/hyperlink" Target="https://www.sqb.uz/uz/press-center/news-uz/o-zbekistonda-sun-iy-intellekt-iqtisodiyot-drayveriga-aylanmoqd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Guli Nigor Avazova</cp:lastModifiedBy>
  <cp:revision>8</cp:revision>
  <dcterms:created xsi:type="dcterms:W3CDTF">2026-09-25T05:00:00Z</dcterms:created>
  <dcterms:modified xsi:type="dcterms:W3CDTF">2026-09-25T07:09:00Z</dcterms:modified>
</cp:coreProperties>
</file>